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45" w:rsidRPr="00850694" w:rsidRDefault="00014245" w:rsidP="00131652">
      <w:pPr>
        <w:spacing w:after="120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 „Krok w przedsiębiorczość”</w:t>
      </w:r>
    </w:p>
    <w:tbl>
      <w:tblPr>
        <w:tblW w:w="15108" w:type="dxa"/>
        <w:jc w:val="center"/>
        <w:tblInd w:w="-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3022"/>
        <w:gridCol w:w="3021"/>
        <w:gridCol w:w="3022"/>
        <w:gridCol w:w="3022"/>
      </w:tblGrid>
      <w:tr w:rsidR="008210AF" w:rsidRPr="002F773D" w:rsidTr="00A334A1">
        <w:trPr>
          <w:trHeight w:val="340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8210AF" w:rsidRPr="00850694" w:rsidRDefault="00CA1E88" w:rsidP="001416E0">
            <w:pPr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850694">
              <w:rPr>
                <w:rFonts w:ascii="Arial" w:hAnsi="Arial" w:cs="Arial"/>
                <w:b/>
                <w:color w:val="000000"/>
                <w:sz w:val="18"/>
                <w:szCs w:val="16"/>
              </w:rPr>
              <w:t>Wymagania na poszczególne oceny</w:t>
            </w:r>
          </w:p>
        </w:tc>
      </w:tr>
      <w:tr w:rsidR="008210AF" w:rsidRPr="002F773D" w:rsidTr="00A334A1">
        <w:trPr>
          <w:trHeight w:val="454"/>
          <w:jc w:val="center"/>
        </w:trPr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</w:t>
            </w:r>
            <w:r w:rsidR="00CA1E88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onieczne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</w:t>
            </w:r>
            <w:r w:rsidR="00DA098F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</w:t>
            </w: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dopuszczająca)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podstawowe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dostateczna)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rozszerzające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dobra)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dopełniające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bardzo dobra)</w:t>
            </w:r>
          </w:p>
        </w:tc>
        <w:tc>
          <w:tcPr>
            <w:tcW w:w="3022" w:type="dxa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wykraczające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celująca)</w:t>
            </w:r>
          </w:p>
        </w:tc>
      </w:tr>
      <w:tr w:rsidR="0080679F" w:rsidRPr="005A2CAE" w:rsidTr="00A334A1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9F" w:rsidRPr="00A334A1" w:rsidRDefault="00DA113F" w:rsidP="00DA113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 xml:space="preserve">I. </w:t>
            </w:r>
            <w:r w:rsidR="0080679F" w:rsidRPr="00A334A1">
              <w:rPr>
                <w:rFonts w:ascii="Arial" w:hAnsi="Arial" w:cs="Arial"/>
                <w:b/>
                <w:color w:val="000000"/>
                <w:sz w:val="24"/>
              </w:rPr>
              <w:t>P</w:t>
            </w:r>
            <w:r w:rsidR="00014B18" w:rsidRPr="00A334A1">
              <w:rPr>
                <w:rFonts w:ascii="Arial" w:hAnsi="Arial" w:cs="Arial"/>
                <w:b/>
                <w:color w:val="000000"/>
                <w:sz w:val="24"/>
              </w:rPr>
              <w:t>raca</w:t>
            </w:r>
          </w:p>
        </w:tc>
      </w:tr>
      <w:tr w:rsidR="0080679F" w:rsidRPr="00263BE7" w:rsidTr="00850694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praca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aktywność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współczynnik aktywności zawodowej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wskaźnik zatrudnienia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bezrobocie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stopa bezrobocia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stosunek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świadectwo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płaca</w:t>
            </w:r>
            <w:r w:rsidRPr="00263BE7">
              <w:rPr>
                <w:rFonts w:ascii="Times New Roman" w:hAnsi="Times New Roman"/>
                <w:color w:val="000000"/>
              </w:rPr>
              <w:t>,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rynek pracy, i wymienia jego podmioty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aktywne poszukiwanie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omawia, jak rozpoznać własne predyspozycje i możliwości zawodowe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najczęstsze błędy w CV i listach motywacyjnych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etapy procesu rekrutacji pracowników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rozmowa kwalifikacyjna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formy zatrudnienia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umów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umowy cywilnoprawne (umowa-zlecenie i umowa o dzieło)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funkcje płacy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przedstawia zasady dobrej organizacji pracy oraz bezpieczeństwa i higieny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 xml:space="preserve">pracy na przykładzie zawodowego </w:t>
            </w:r>
            <w:r w:rsidRPr="006338A6">
              <w:rPr>
                <w:rFonts w:ascii="Times New Roman" w:hAnsi="Times New Roman"/>
                <w:color w:val="000000"/>
              </w:rPr>
              <w:t>kierowcy samochodu ciężarowego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nazwy instytucji stojących na straży praw pracowniczych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etyka w pracy</w:t>
            </w:r>
          </w:p>
          <w:p w:rsidR="00E10332" w:rsidRPr="00263BE7" w:rsidRDefault="0080679F" w:rsidP="00263BE7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</w:t>
            </w:r>
            <w:r w:rsidRPr="00263BE7">
              <w:rPr>
                <w:rFonts w:ascii="Times New Roman" w:hAnsi="Times New Roman"/>
                <w:color w:val="000000"/>
              </w:rPr>
              <w:t>odaje przykłady etycznych i nieetycznych zachowań pracodawcy i pracownika</w:t>
            </w:r>
          </w:p>
          <w:p w:rsidR="0080679F" w:rsidRPr="00263BE7" w:rsidRDefault="0080679F" w:rsidP="00263BE7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przejawy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mobbingu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wymienia </w:t>
            </w:r>
            <w:r w:rsidR="00E10332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omawia bodźce skłaniające człowieka do 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kompetencje miękkie, na które najczęściej zwracają uwagę pracodawcy 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sposoby zdobycia doświadczenia zawodowego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E10332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omawia sposoby poszukiwania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informacji o lokalnym, regionalnym, krajowym i europejskim rynku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czym jest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CV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znaczenie rozmowy kwalifikacyjnej w procesie rekrutacji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zasady </w:t>
            </w:r>
            <w:r w:rsidR="00E10332" w:rsidRPr="00263BE7">
              <w:rPr>
                <w:rFonts w:ascii="Times New Roman" w:hAnsi="Times New Roman"/>
                <w:color w:val="000000"/>
              </w:rPr>
              <w:t>przygotowania </w:t>
            </w:r>
            <w:r w:rsidRPr="00263BE7">
              <w:rPr>
                <w:rFonts w:ascii="Times New Roman" w:hAnsi="Times New Roman"/>
                <w:color w:val="000000"/>
              </w:rPr>
              <w:t>się do 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jako podstawowego aktu prawnego regulującego prawa i obowiązki pracowników i pracodawców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rozwiązania umowy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rodzaje płacy (płaca minimalna, płaca netto, płaca brutto)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wymienia i charakteryzuje rodzaje systemów płac</w:t>
            </w:r>
          </w:p>
          <w:p w:rsidR="0080679F" w:rsidRPr="006338A6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podstawowe prawa i obowiązki pracownika (w tym pracowników młodocianych) oraz pracodawcy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wartości, którymi kieruje się etyczny pracodawca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sposoby przeciwdziałania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mobbingowi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6338A6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wyjaśnia motywy aktywności zawodowej człowieka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 charakteryzuje przyczyny i konsekwencje zjawiska nierównowagi na rynku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na czym polega rozpoznanie rynku pracy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(z uwzględnieniem zawodów deficytowych i nadwyżkowych oraz najczęstszych oczekiwań pracodawców)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konieczność jednoczesnego korzystania z kilku metod szukania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pisania CV i listu motywacyjnego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omawia elementy dokumentów aplikacyjnych (z uwzględnieniem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>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zasady dobrego prezentowania się na rozmowie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najczęstsze pytania pojawiające się w trakcie 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najczęściej popełniane błędy podczas 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podstawowe zasady prawa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analizuje formy wynagrodzenia wynikające z systemu płac, a następnie wskazuje wady i zalety każdej z tych form z punktu widzenia pracownika i pracodawcy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zapisy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dotyczące rodzajów urlopów przysługujących pracownikowi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prawa przysługujące rodzicom małych dzieci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Państwowej Inspekcji Pracy oraz związków zawodowych w ochronie praw pracowniczych</w:t>
            </w:r>
          </w:p>
          <w:p w:rsidR="0080679F" w:rsidRPr="00263BE7" w:rsidRDefault="0080679F" w:rsidP="008067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analizuje popyt na pracę i podaż pracy, uw</w:t>
            </w:r>
            <w:r w:rsidRPr="00263BE7">
              <w:rPr>
                <w:rFonts w:ascii="Times New Roman" w:hAnsi="Times New Roman"/>
                <w:color w:val="000000"/>
              </w:rPr>
              <w:t xml:space="preserve">zględniając czynniki wpływające </w:t>
            </w:r>
            <w:r w:rsidR="00E10332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wielkość popytu na pracę i podaży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wiarygodne oferty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wyszukuje oferty pracy, uwzgl</w:t>
            </w:r>
            <w:r w:rsidRPr="00263BE7">
              <w:rPr>
                <w:rFonts w:ascii="Times New Roman" w:eastAsia="TimesNewRoman" w:hAnsi="Times New Roman"/>
                <w:color w:val="000000"/>
              </w:rPr>
              <w:t>ę</w:t>
            </w:r>
            <w:r w:rsidRPr="00263BE7">
              <w:rPr>
                <w:rFonts w:ascii="Times New Roman" w:hAnsi="Times New Roman"/>
                <w:color w:val="000000"/>
              </w:rPr>
              <w:t>dniaj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c własne mo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liwo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ci i predyspozycje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tworzy dokumenty aplikacyjne dotyczące konkretnej oferty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stosuje 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 xml:space="preserve">ne formy komunikacji werbalnej i niewerbalnej </w:t>
            </w:r>
            <w:r w:rsidR="00E10332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celu autoprezentacji oraz prezentacji własnego stanowiska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uczestniczy w rozmowie kwalifikacyjnej w warunkach symulowanych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formy zatrudnienia w oparciu o umowy cywilnoprawne, a następnie wskazuje podstawowe cechy odróżniające te umowy od umowy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poszczególne rodzaje umów o pracę, a następnie wskazuje ich wady i zalety z punktu widzenia pracownika oraz pracodawcy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oblicza płacę netto oraz całkowite koszty pracy</w:t>
            </w:r>
          </w:p>
          <w:p w:rsidR="00741042" w:rsidRPr="00263BE7" w:rsidRDefault="0080679F" w:rsidP="00014B18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specyfikę zatrudnienia osób niepełnosprawnych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analizuje straty, jakie powoduje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w firmie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omawia bezrobocie w</w:t>
            </w:r>
            <w:r w:rsidR="00741042" w:rsidRPr="006338A6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Polsce</w:t>
            </w:r>
            <w:r w:rsidR="00741042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– jego poziom i</w:t>
            </w:r>
            <w:r w:rsidR="00741042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metody pomiaru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dyskutuje na temat płacy minimalnej, analizuje argumenty za jej stosowaniem i przeciw </w:t>
            </w:r>
            <w:r w:rsidR="00E10332" w:rsidRPr="00263BE7">
              <w:rPr>
                <w:rFonts w:ascii="Times New Roman" w:hAnsi="Times New Roman"/>
                <w:color w:val="000000"/>
              </w:rPr>
              <w:t>jej stosowaniu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molestowanie seksualne</w:t>
            </w:r>
          </w:p>
          <w:p w:rsidR="0080679F" w:rsidRPr="00263BE7" w:rsidRDefault="0080679F" w:rsidP="00014B1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31652" w:rsidRPr="00263BE7" w:rsidTr="00A334A1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52" w:rsidRPr="00A334A1" w:rsidRDefault="00DA113F" w:rsidP="00DA113F">
            <w:pPr>
              <w:pStyle w:val="Akapitzlist"/>
              <w:tabs>
                <w:tab w:val="left" w:pos="48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lastRenderedPageBreak/>
              <w:t xml:space="preserve">II. </w:t>
            </w:r>
            <w:r w:rsidR="00131652" w:rsidRPr="00A334A1">
              <w:rPr>
                <w:rFonts w:ascii="Arial" w:hAnsi="Arial" w:cs="Arial"/>
                <w:b/>
                <w:color w:val="000000"/>
                <w:sz w:val="24"/>
              </w:rPr>
              <w:t>Przedsiębiorstwo</w:t>
            </w:r>
          </w:p>
        </w:tc>
      </w:tr>
      <w:tr w:rsidR="00131652" w:rsidRPr="00263BE7" w:rsidTr="00850694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ekonomiczne cele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i omawia społeczne cele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kim jest przedsiębiorca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osobowość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do czynności prawnych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analiza rynku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rynek potencjalny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styl kierowania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motywowanie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efekt synergii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pasywa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bilans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amortyzacja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rachunek zysków i strat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próg rentowności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 całkowity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całkowity koszt jednostkowy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 xml:space="preserve">koszty uzyskania </w:t>
            </w:r>
            <w:r w:rsidRPr="00263BE7">
              <w:rPr>
                <w:rFonts w:ascii="Times New Roman" w:hAnsi="Times New Roman"/>
                <w:i/>
                <w:color w:val="000000"/>
              </w:rPr>
              <w:lastRenderedPageBreak/>
              <w:t>przychodu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etyka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etyczny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korupcja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biznesplan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organizacyjno-prawne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elementy, które należy uwzględnić podczas opracowywania koncepcji własnego biznesu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finansowania działalności gospodarczej lub projektowanego przedsięwzięcia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definiuje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i mikrootoczenie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pracy zespołowej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marketing, oraz wymienia jego cele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mediów reklamowych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rachunkowość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zasady księgowości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klasyfikuje i opisuje dowody księgowe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narzędzia realizacji zasad społecznej odpowiedzialności biznesu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omawia klasyfikację wielkościową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opisuje elementy biznesplanu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podmioty przedsiębiorczości społecznej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etapy zakładania własnej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najczęstsze przyczyny niepowodzeń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rynku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zasady organizacji pracy w firmie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cechy dobrego kierownika (lidera zespołu)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wyjaśnia, czym jest promocja, oraz charakteryzuje jej narzędzia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</w:t>
            </w:r>
            <w:r>
              <w:rPr>
                <w:rFonts w:ascii="Times New Roman" w:hAnsi="Times New Roman"/>
                <w:color w:val="000000"/>
              </w:rPr>
              <w:t>czym</w:t>
            </w:r>
            <w:r w:rsidRPr="006338A6">
              <w:rPr>
                <w:rFonts w:ascii="Times New Roman" w:hAnsi="Times New Roman"/>
                <w:color w:val="000000"/>
              </w:rPr>
              <w:t xml:space="preserve"> jest reklama, oraz omawia cele działań reklamowych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rozróżnia rodzaje kosztów w przedsiębiorstwie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 sprawozdań finansowych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funkcje rachunkowości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dokumenty księgowe firmy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korupcji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zachowania etyczne i nieetyczne w biznesie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istotę i cele społecznej odpowiedzialności przedsiębiorstw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formy własności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przydatność sporządzania biznesplanu niezależnie od etapów rozwoju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formy organizacyjno-prawne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czynniki warunkujące sprawne funkcjonowanie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funkcje inkubatorów przedsiębiorczości w powstawaniu i rozwoju małych firm, w tym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start-upów</w:t>
            </w:r>
            <w:proofErr w:type="spellEnd"/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określa funkcje akceleratorów biznesu w powstawaniu i rozwoju małych firm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przeprowadza prostą analizę rynku, na którym ma działać projektowane przedsiębiorstwo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strategiczna SWOT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elementy oraz przebieg procesu zarządzania firmą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style kierowania i wyjaśnia, czym się one charakteryzują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cechy dobrego wykonawcy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zasady skutecznego zarządzania ludźmi oparte na koncepcji przywództwa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terminu </w:t>
            </w:r>
            <w:r w:rsidRPr="00263BE7">
              <w:rPr>
                <w:rFonts w:ascii="Times New Roman" w:hAnsi="Times New Roman"/>
                <w:i/>
                <w:color w:val="000000"/>
              </w:rPr>
              <w:t>marketing mix</w:t>
            </w:r>
            <w:r w:rsidRPr="00263BE7">
              <w:rPr>
                <w:rFonts w:ascii="Times New Roman" w:hAnsi="Times New Roman"/>
                <w:color w:val="000000"/>
              </w:rPr>
              <w:t xml:space="preserve"> oraz opisuje jego elementy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przykłady wskaźników rentowności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konieczność prowadzenia rachunkowości w firmie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różnice między księgowością pełną a księgowością uproszczoną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wady oraz zalety poszczególnych form opodatkowania przedsiębiorstwa podatkiem dochodowym oraz wymienia inne podatki, którymi może być objęty przedsiębiorca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przyczyny i skutki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oraz sposoby przeciwdziałania korupcji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korzyści dla otoczenia i dla firmy wynikające ze stosowania zasad społecznej odpowiedzialności,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przebieg kariery zawodowej osoby, która odniosła sukces w 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yciu zawodowym, działając zgodnie z zasadami etyki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wymienia i charakteryzuje rodzaje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znaczenie mikroprzedsiębiorstw w polskiej gospodarce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charakteryzuje innowacyjne modele biznesu, w tym </w:t>
            </w:r>
            <w:r w:rsidRPr="00263BE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start-upy</w:t>
            </w:r>
            <w:proofErr w:type="spellEnd"/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sporządzania biznesplanu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klasyfikuje rodzaje spółek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dostosowuje formę organizacyjno-prawną do profilu projektowanego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prezentuje pomysł na własną działalność gospodarczą lub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własne przedsięwzięcie społeczne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mikro- i 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projektowanego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mocne i słabe strony oraz szanse i zagrożenia projektowanego przedsiębiorstwa lub przedsięwzięcia, związane z lokalizacją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dowodzi skuteczności łączenia różnych sposobów motywowania podwładnych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pozytywne i negatywne przykłady wpływu reklamy na konsumentów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odczytuje informacje zawarte w reklamach i odró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nia je od elementów perswazyjnych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strukturę wyniku finansowego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uzupełnia fakturę VAT na podstawie dostarczonych danych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wypełnia książkę przychodów i rozchodów na potrzeby rozliczenia podatku dochodowego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wymienia, rozróżnia oraz charakteryzuje podstawowe wartości etyczne w biznesie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przyczyny rozwoju „szarej strefy” i dowodzi jej negatywnego wpływu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na gospodarkę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podaje przykłady sukcesów polskich przedsiębiorstw osiągniętych zgodnie z prawem i</w:t>
            </w:r>
            <w:r w:rsidRPr="00263BE7">
              <w:rPr>
                <w:rFonts w:ascii="Times New Roman" w:hAnsi="Times New Roman"/>
              </w:rPr>
              <w:t xml:space="preserve"> </w:t>
            </w:r>
            <w:r w:rsidRPr="006338A6">
              <w:rPr>
                <w:rFonts w:ascii="Times New Roman" w:eastAsia="Times" w:hAnsi="Times New Roman"/>
                <w:color w:val="000000"/>
              </w:rPr>
              <w:t>etyką biznesu</w:t>
            </w:r>
            <w:r w:rsidRPr="00263BE7">
              <w:rPr>
                <w:rFonts w:ascii="Times New Roman" w:eastAsia="Times" w:hAnsi="Times New Roman"/>
                <w:color w:val="000000"/>
              </w:rPr>
              <w:t xml:space="preserve"> 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>projektuje zajęcia terenowe mające na celu obserwację procesu funkcjonowania lokalnego przedsiębiorstwa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określa rodzaj działalności gospodarczej według PKD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rolę przedsiębiorstw z sektora MŚP w funkcjonowaniu polskiej gospodarki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sporządza biznesplan firmy, którą chciałby założyć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formy związków spółek (korporacje, monopole, holdingi, koncerny)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argumenty za ingerencją państwa w fuzje i przejęcia przedsiębiorstw w celu niedopuszczenia do nadmiernej koncentracji oraz argumenty przeciw takiej ingerencji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wypełnia zintegrowany wniosek CEIDG-1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procedurę likwidacji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ocenia zastosowanie różnych stylów kierowania w zależności od rodzaju przedsiębiorstwa i przedmiotu działalności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kreowania marki firmy z uwzględnieniem znaczenia barw firmowych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projektuje działania promocyjne planowanego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wyznacza próg rentowności na prostych przykładach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„szarej strefy” w Polsce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>podczas zajęć terenowych przeprowadza wywiad z przedsiębiorcą w celu zebrania informacji o podejmowanych przez niego działaniach innowacyjnych i działań w zakresie społecznej odpowiedzialności biznesu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</w:tr>
    </w:tbl>
    <w:p w:rsidR="00271C63" w:rsidRPr="00014B18" w:rsidRDefault="00271C63" w:rsidP="00F73F23">
      <w:pPr>
        <w:ind w:firstLine="0"/>
        <w:rPr>
          <w:color w:val="000000"/>
        </w:rPr>
      </w:pPr>
    </w:p>
    <w:sectPr w:rsidR="00271C63" w:rsidRPr="00014B18" w:rsidSect="0013165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803"/>
    <w:multiLevelType w:val="hybridMultilevel"/>
    <w:tmpl w:val="0B2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5ECE"/>
    <w:multiLevelType w:val="hybridMultilevel"/>
    <w:tmpl w:val="AA724B66"/>
    <w:lvl w:ilvl="0" w:tplc="0B4C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D719A"/>
    <w:multiLevelType w:val="hybridMultilevel"/>
    <w:tmpl w:val="EDC891A8"/>
    <w:lvl w:ilvl="0" w:tplc="7D28CB5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5849"/>
    <w:multiLevelType w:val="hybridMultilevel"/>
    <w:tmpl w:val="E480B426"/>
    <w:lvl w:ilvl="0" w:tplc="9F92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30403"/>
    <w:multiLevelType w:val="hybridMultilevel"/>
    <w:tmpl w:val="A3C69092"/>
    <w:lvl w:ilvl="0" w:tplc="D308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B05A9"/>
    <w:multiLevelType w:val="hybridMultilevel"/>
    <w:tmpl w:val="7B8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D0106"/>
    <w:multiLevelType w:val="hybridMultilevel"/>
    <w:tmpl w:val="F8CE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26897"/>
    <w:multiLevelType w:val="hybridMultilevel"/>
    <w:tmpl w:val="2F3C7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73EEC"/>
    <w:multiLevelType w:val="hybridMultilevel"/>
    <w:tmpl w:val="2B54A546"/>
    <w:lvl w:ilvl="0" w:tplc="00AC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71F"/>
    <w:multiLevelType w:val="hybridMultilevel"/>
    <w:tmpl w:val="800CF0C0"/>
    <w:lvl w:ilvl="0" w:tplc="86B8B5AE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FE1"/>
    <w:multiLevelType w:val="hybridMultilevel"/>
    <w:tmpl w:val="C518E786"/>
    <w:lvl w:ilvl="0" w:tplc="86DC1F86">
      <w:start w:val="4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51484"/>
    <w:multiLevelType w:val="hybridMultilevel"/>
    <w:tmpl w:val="3F9EE538"/>
    <w:lvl w:ilvl="0" w:tplc="40D8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A19CA"/>
    <w:multiLevelType w:val="hybridMultilevel"/>
    <w:tmpl w:val="AC968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60979"/>
    <w:multiLevelType w:val="hybridMultilevel"/>
    <w:tmpl w:val="213C6386"/>
    <w:lvl w:ilvl="0" w:tplc="6030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3A0"/>
    <w:multiLevelType w:val="hybridMultilevel"/>
    <w:tmpl w:val="5F721700"/>
    <w:lvl w:ilvl="0" w:tplc="B03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2AD9"/>
    <w:multiLevelType w:val="hybridMultilevel"/>
    <w:tmpl w:val="1D0C9DCE"/>
    <w:lvl w:ilvl="0" w:tplc="4E8EF1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C2B9B"/>
    <w:multiLevelType w:val="hybridMultilevel"/>
    <w:tmpl w:val="2D22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34C26"/>
    <w:multiLevelType w:val="hybridMultilevel"/>
    <w:tmpl w:val="2FFC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A1AFD"/>
    <w:multiLevelType w:val="hybridMultilevel"/>
    <w:tmpl w:val="1046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6EB4"/>
    <w:multiLevelType w:val="hybridMultilevel"/>
    <w:tmpl w:val="F048BB0A"/>
    <w:lvl w:ilvl="0" w:tplc="28B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D791C"/>
    <w:multiLevelType w:val="hybridMultilevel"/>
    <w:tmpl w:val="69789B2E"/>
    <w:lvl w:ilvl="0" w:tplc="A43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F2547"/>
    <w:multiLevelType w:val="hybridMultilevel"/>
    <w:tmpl w:val="6FACBA74"/>
    <w:lvl w:ilvl="0" w:tplc="846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B2022"/>
    <w:multiLevelType w:val="hybridMultilevel"/>
    <w:tmpl w:val="E416E16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CAC5F2D"/>
    <w:multiLevelType w:val="hybridMultilevel"/>
    <w:tmpl w:val="14706982"/>
    <w:lvl w:ilvl="0" w:tplc="16320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>
    <w:nsid w:val="79EB0054"/>
    <w:multiLevelType w:val="hybridMultilevel"/>
    <w:tmpl w:val="EB360616"/>
    <w:lvl w:ilvl="0" w:tplc="DA78B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E2F33"/>
    <w:multiLevelType w:val="hybridMultilevel"/>
    <w:tmpl w:val="C21A0C6A"/>
    <w:lvl w:ilvl="0" w:tplc="B6F8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32DC5"/>
    <w:multiLevelType w:val="hybridMultilevel"/>
    <w:tmpl w:val="4F4EDA30"/>
    <w:lvl w:ilvl="0" w:tplc="E9A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B2EA5"/>
    <w:multiLevelType w:val="hybridMultilevel"/>
    <w:tmpl w:val="CA907FBE"/>
    <w:lvl w:ilvl="0" w:tplc="36AA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E243C"/>
    <w:multiLevelType w:val="hybridMultilevel"/>
    <w:tmpl w:val="9FB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3"/>
  </w:num>
  <w:num w:numId="4">
    <w:abstractNumId w:val="41"/>
  </w:num>
  <w:num w:numId="5">
    <w:abstractNumId w:val="8"/>
  </w:num>
  <w:num w:numId="6">
    <w:abstractNumId w:val="40"/>
  </w:num>
  <w:num w:numId="7">
    <w:abstractNumId w:val="39"/>
  </w:num>
  <w:num w:numId="8">
    <w:abstractNumId w:val="30"/>
  </w:num>
  <w:num w:numId="9">
    <w:abstractNumId w:val="25"/>
  </w:num>
  <w:num w:numId="10">
    <w:abstractNumId w:val="0"/>
  </w:num>
  <w:num w:numId="11">
    <w:abstractNumId w:val="1"/>
  </w:num>
  <w:num w:numId="12">
    <w:abstractNumId w:val="20"/>
  </w:num>
  <w:num w:numId="13">
    <w:abstractNumId w:val="34"/>
  </w:num>
  <w:num w:numId="14">
    <w:abstractNumId w:val="19"/>
  </w:num>
  <w:num w:numId="15">
    <w:abstractNumId w:val="4"/>
  </w:num>
  <w:num w:numId="16">
    <w:abstractNumId w:val="42"/>
  </w:num>
  <w:num w:numId="17">
    <w:abstractNumId w:val="12"/>
  </w:num>
  <w:num w:numId="18">
    <w:abstractNumId w:val="15"/>
  </w:num>
  <w:num w:numId="19">
    <w:abstractNumId w:val="29"/>
  </w:num>
  <w:num w:numId="20">
    <w:abstractNumId w:val="11"/>
  </w:num>
  <w:num w:numId="21">
    <w:abstractNumId w:val="43"/>
  </w:num>
  <w:num w:numId="22">
    <w:abstractNumId w:val="3"/>
  </w:num>
  <w:num w:numId="23">
    <w:abstractNumId w:val="35"/>
  </w:num>
  <w:num w:numId="24">
    <w:abstractNumId w:val="16"/>
  </w:num>
  <w:num w:numId="25">
    <w:abstractNumId w:val="37"/>
  </w:num>
  <w:num w:numId="26">
    <w:abstractNumId w:val="6"/>
  </w:num>
  <w:num w:numId="27">
    <w:abstractNumId w:val="17"/>
  </w:num>
  <w:num w:numId="28">
    <w:abstractNumId w:val="10"/>
  </w:num>
  <w:num w:numId="29">
    <w:abstractNumId w:val="32"/>
  </w:num>
  <w:num w:numId="30">
    <w:abstractNumId w:val="36"/>
  </w:num>
  <w:num w:numId="31">
    <w:abstractNumId w:val="2"/>
  </w:num>
  <w:num w:numId="32">
    <w:abstractNumId w:val="5"/>
  </w:num>
  <w:num w:numId="33">
    <w:abstractNumId w:val="28"/>
  </w:num>
  <w:num w:numId="34">
    <w:abstractNumId w:val="31"/>
  </w:num>
  <w:num w:numId="35">
    <w:abstractNumId w:val="9"/>
  </w:num>
  <w:num w:numId="36">
    <w:abstractNumId w:val="26"/>
  </w:num>
  <w:num w:numId="37">
    <w:abstractNumId w:val="21"/>
  </w:num>
  <w:num w:numId="38">
    <w:abstractNumId w:val="27"/>
  </w:num>
  <w:num w:numId="39">
    <w:abstractNumId w:val="7"/>
  </w:num>
  <w:num w:numId="40">
    <w:abstractNumId w:val="24"/>
  </w:num>
  <w:num w:numId="41">
    <w:abstractNumId w:val="44"/>
  </w:num>
  <w:num w:numId="42">
    <w:abstractNumId w:val="22"/>
  </w:num>
  <w:num w:numId="43">
    <w:abstractNumId w:val="13"/>
  </w:num>
  <w:num w:numId="44">
    <w:abstractNumId w:val="38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14245"/>
    <w:rsid w:val="00005D56"/>
    <w:rsid w:val="00007C81"/>
    <w:rsid w:val="00012290"/>
    <w:rsid w:val="00012D0D"/>
    <w:rsid w:val="0001308D"/>
    <w:rsid w:val="00014245"/>
    <w:rsid w:val="00014B18"/>
    <w:rsid w:val="00023B30"/>
    <w:rsid w:val="00024E28"/>
    <w:rsid w:val="000258F6"/>
    <w:rsid w:val="00032ABE"/>
    <w:rsid w:val="00036A64"/>
    <w:rsid w:val="000475AE"/>
    <w:rsid w:val="000564FC"/>
    <w:rsid w:val="0005743C"/>
    <w:rsid w:val="000620A6"/>
    <w:rsid w:val="000714DF"/>
    <w:rsid w:val="00074D19"/>
    <w:rsid w:val="00076C0D"/>
    <w:rsid w:val="00081705"/>
    <w:rsid w:val="00096179"/>
    <w:rsid w:val="000A6C72"/>
    <w:rsid w:val="000B1F4F"/>
    <w:rsid w:val="000B2505"/>
    <w:rsid w:val="000B6D34"/>
    <w:rsid w:val="000E00F6"/>
    <w:rsid w:val="000E23E4"/>
    <w:rsid w:val="000E6732"/>
    <w:rsid w:val="000F2B2F"/>
    <w:rsid w:val="00115A2F"/>
    <w:rsid w:val="00122676"/>
    <w:rsid w:val="00127A03"/>
    <w:rsid w:val="00131652"/>
    <w:rsid w:val="001416E0"/>
    <w:rsid w:val="0014188D"/>
    <w:rsid w:val="00165646"/>
    <w:rsid w:val="00173ECD"/>
    <w:rsid w:val="0018712D"/>
    <w:rsid w:val="001933EC"/>
    <w:rsid w:val="0019589C"/>
    <w:rsid w:val="00197028"/>
    <w:rsid w:val="001C26D9"/>
    <w:rsid w:val="001D4C65"/>
    <w:rsid w:val="001F5220"/>
    <w:rsid w:val="00201142"/>
    <w:rsid w:val="00257550"/>
    <w:rsid w:val="0026043B"/>
    <w:rsid w:val="00263BE7"/>
    <w:rsid w:val="00271C63"/>
    <w:rsid w:val="00274E32"/>
    <w:rsid w:val="002A370E"/>
    <w:rsid w:val="002B2FE3"/>
    <w:rsid w:val="002B7E14"/>
    <w:rsid w:val="002C0ADE"/>
    <w:rsid w:val="002C1112"/>
    <w:rsid w:val="002C3542"/>
    <w:rsid w:val="002C6038"/>
    <w:rsid w:val="002D1E3D"/>
    <w:rsid w:val="002D1F8A"/>
    <w:rsid w:val="002D5964"/>
    <w:rsid w:val="002E31BE"/>
    <w:rsid w:val="002E373B"/>
    <w:rsid w:val="002F773D"/>
    <w:rsid w:val="00307917"/>
    <w:rsid w:val="00313F2F"/>
    <w:rsid w:val="00315BC8"/>
    <w:rsid w:val="00332F46"/>
    <w:rsid w:val="0033676A"/>
    <w:rsid w:val="003456F9"/>
    <w:rsid w:val="003728F8"/>
    <w:rsid w:val="00373C29"/>
    <w:rsid w:val="003765C8"/>
    <w:rsid w:val="00394A9D"/>
    <w:rsid w:val="00397011"/>
    <w:rsid w:val="003A6A92"/>
    <w:rsid w:val="003D29E7"/>
    <w:rsid w:val="003D339A"/>
    <w:rsid w:val="003D4BD9"/>
    <w:rsid w:val="003D638B"/>
    <w:rsid w:val="003D63B3"/>
    <w:rsid w:val="00407CD6"/>
    <w:rsid w:val="00407E31"/>
    <w:rsid w:val="004107B1"/>
    <w:rsid w:val="00432340"/>
    <w:rsid w:val="004341F8"/>
    <w:rsid w:val="00435E88"/>
    <w:rsid w:val="004611A6"/>
    <w:rsid w:val="00463BA6"/>
    <w:rsid w:val="004643C5"/>
    <w:rsid w:val="00477B21"/>
    <w:rsid w:val="00484FD3"/>
    <w:rsid w:val="004944A5"/>
    <w:rsid w:val="004A415D"/>
    <w:rsid w:val="004A62F2"/>
    <w:rsid w:val="004B77DA"/>
    <w:rsid w:val="004C1764"/>
    <w:rsid w:val="004C4490"/>
    <w:rsid w:val="004D01F1"/>
    <w:rsid w:val="004E2352"/>
    <w:rsid w:val="004E5FE6"/>
    <w:rsid w:val="004E640E"/>
    <w:rsid w:val="004E7063"/>
    <w:rsid w:val="004E764B"/>
    <w:rsid w:val="004F7026"/>
    <w:rsid w:val="005040CB"/>
    <w:rsid w:val="00504241"/>
    <w:rsid w:val="00516564"/>
    <w:rsid w:val="00521178"/>
    <w:rsid w:val="00523C48"/>
    <w:rsid w:val="00527FE0"/>
    <w:rsid w:val="00544B29"/>
    <w:rsid w:val="00547581"/>
    <w:rsid w:val="00551BA2"/>
    <w:rsid w:val="00552D19"/>
    <w:rsid w:val="00570BEA"/>
    <w:rsid w:val="00576B4A"/>
    <w:rsid w:val="005807CC"/>
    <w:rsid w:val="00582DE9"/>
    <w:rsid w:val="0059058D"/>
    <w:rsid w:val="00592D02"/>
    <w:rsid w:val="00593C7D"/>
    <w:rsid w:val="00596CE6"/>
    <w:rsid w:val="005A21C7"/>
    <w:rsid w:val="005A2CAE"/>
    <w:rsid w:val="005B3333"/>
    <w:rsid w:val="005B7AFF"/>
    <w:rsid w:val="005D0CDF"/>
    <w:rsid w:val="005D3A5E"/>
    <w:rsid w:val="00602E3C"/>
    <w:rsid w:val="006146FD"/>
    <w:rsid w:val="006153C9"/>
    <w:rsid w:val="00620BE7"/>
    <w:rsid w:val="00621BEF"/>
    <w:rsid w:val="006259DD"/>
    <w:rsid w:val="006338A6"/>
    <w:rsid w:val="006430AF"/>
    <w:rsid w:val="00644B79"/>
    <w:rsid w:val="0065534C"/>
    <w:rsid w:val="006619D6"/>
    <w:rsid w:val="006622DE"/>
    <w:rsid w:val="00663588"/>
    <w:rsid w:val="00663640"/>
    <w:rsid w:val="00673307"/>
    <w:rsid w:val="00676E8D"/>
    <w:rsid w:val="00681387"/>
    <w:rsid w:val="006936C2"/>
    <w:rsid w:val="006A0C23"/>
    <w:rsid w:val="006A3ECF"/>
    <w:rsid w:val="006A68BC"/>
    <w:rsid w:val="006A6A8D"/>
    <w:rsid w:val="006B2B06"/>
    <w:rsid w:val="006C3FEB"/>
    <w:rsid w:val="006D7DE1"/>
    <w:rsid w:val="006E1618"/>
    <w:rsid w:val="006E21A5"/>
    <w:rsid w:val="006E3347"/>
    <w:rsid w:val="006F13E1"/>
    <w:rsid w:val="006F5984"/>
    <w:rsid w:val="0070203F"/>
    <w:rsid w:val="00703E6A"/>
    <w:rsid w:val="0070569E"/>
    <w:rsid w:val="0070711B"/>
    <w:rsid w:val="007362D4"/>
    <w:rsid w:val="00741042"/>
    <w:rsid w:val="0076449D"/>
    <w:rsid w:val="00766D56"/>
    <w:rsid w:val="00772DBB"/>
    <w:rsid w:val="0077468E"/>
    <w:rsid w:val="007746A4"/>
    <w:rsid w:val="00787EF1"/>
    <w:rsid w:val="00790A43"/>
    <w:rsid w:val="007A1DB1"/>
    <w:rsid w:val="007B78DA"/>
    <w:rsid w:val="007C2B77"/>
    <w:rsid w:val="007C31F7"/>
    <w:rsid w:val="007C3904"/>
    <w:rsid w:val="007D2B5C"/>
    <w:rsid w:val="007D4BE6"/>
    <w:rsid w:val="007E3473"/>
    <w:rsid w:val="007E575F"/>
    <w:rsid w:val="007F5608"/>
    <w:rsid w:val="008049EC"/>
    <w:rsid w:val="0080679F"/>
    <w:rsid w:val="00810612"/>
    <w:rsid w:val="00810F49"/>
    <w:rsid w:val="008210AF"/>
    <w:rsid w:val="00833027"/>
    <w:rsid w:val="008379A2"/>
    <w:rsid w:val="00843FAF"/>
    <w:rsid w:val="00850694"/>
    <w:rsid w:val="00853392"/>
    <w:rsid w:val="00864355"/>
    <w:rsid w:val="00864F3A"/>
    <w:rsid w:val="00882F65"/>
    <w:rsid w:val="00883100"/>
    <w:rsid w:val="008848DC"/>
    <w:rsid w:val="00895FE6"/>
    <w:rsid w:val="008C28E6"/>
    <w:rsid w:val="008C4998"/>
    <w:rsid w:val="008E6872"/>
    <w:rsid w:val="008F369A"/>
    <w:rsid w:val="00906506"/>
    <w:rsid w:val="009105A9"/>
    <w:rsid w:val="0091281E"/>
    <w:rsid w:val="00923F75"/>
    <w:rsid w:val="009248B8"/>
    <w:rsid w:val="00933AE4"/>
    <w:rsid w:val="00946D6D"/>
    <w:rsid w:val="00977B6B"/>
    <w:rsid w:val="00990851"/>
    <w:rsid w:val="009933F2"/>
    <w:rsid w:val="009A4188"/>
    <w:rsid w:val="009B6AA1"/>
    <w:rsid w:val="009C0B06"/>
    <w:rsid w:val="009D00F4"/>
    <w:rsid w:val="009D5CAF"/>
    <w:rsid w:val="009E2A95"/>
    <w:rsid w:val="009F2A32"/>
    <w:rsid w:val="00A06E5F"/>
    <w:rsid w:val="00A06F71"/>
    <w:rsid w:val="00A07A73"/>
    <w:rsid w:val="00A150F4"/>
    <w:rsid w:val="00A21456"/>
    <w:rsid w:val="00A256CE"/>
    <w:rsid w:val="00A32D87"/>
    <w:rsid w:val="00A334A1"/>
    <w:rsid w:val="00A37618"/>
    <w:rsid w:val="00A43842"/>
    <w:rsid w:val="00A47AEF"/>
    <w:rsid w:val="00A50C3F"/>
    <w:rsid w:val="00A55656"/>
    <w:rsid w:val="00A5747A"/>
    <w:rsid w:val="00A60992"/>
    <w:rsid w:val="00A63330"/>
    <w:rsid w:val="00A64D4D"/>
    <w:rsid w:val="00A6557E"/>
    <w:rsid w:val="00A76239"/>
    <w:rsid w:val="00AA45E6"/>
    <w:rsid w:val="00AA728D"/>
    <w:rsid w:val="00AB4639"/>
    <w:rsid w:val="00AB509E"/>
    <w:rsid w:val="00AC5218"/>
    <w:rsid w:val="00AD08DA"/>
    <w:rsid w:val="00AD13C0"/>
    <w:rsid w:val="00AD42AB"/>
    <w:rsid w:val="00AD4EF7"/>
    <w:rsid w:val="00AE0D59"/>
    <w:rsid w:val="00AE79CE"/>
    <w:rsid w:val="00B27080"/>
    <w:rsid w:val="00B30D31"/>
    <w:rsid w:val="00B31D05"/>
    <w:rsid w:val="00B36180"/>
    <w:rsid w:val="00B41514"/>
    <w:rsid w:val="00B7077F"/>
    <w:rsid w:val="00B70BA6"/>
    <w:rsid w:val="00B76946"/>
    <w:rsid w:val="00B819F5"/>
    <w:rsid w:val="00B8253A"/>
    <w:rsid w:val="00B829FB"/>
    <w:rsid w:val="00B91F84"/>
    <w:rsid w:val="00B925A9"/>
    <w:rsid w:val="00B94EFB"/>
    <w:rsid w:val="00B96977"/>
    <w:rsid w:val="00B9712F"/>
    <w:rsid w:val="00B97334"/>
    <w:rsid w:val="00BA52A3"/>
    <w:rsid w:val="00BB03B5"/>
    <w:rsid w:val="00BB575B"/>
    <w:rsid w:val="00BD46A8"/>
    <w:rsid w:val="00BE3C17"/>
    <w:rsid w:val="00BE5542"/>
    <w:rsid w:val="00BF0784"/>
    <w:rsid w:val="00BF0C57"/>
    <w:rsid w:val="00BF11DA"/>
    <w:rsid w:val="00BF2355"/>
    <w:rsid w:val="00BF5CF2"/>
    <w:rsid w:val="00C01B55"/>
    <w:rsid w:val="00C069A5"/>
    <w:rsid w:val="00C10738"/>
    <w:rsid w:val="00C116E1"/>
    <w:rsid w:val="00C1238A"/>
    <w:rsid w:val="00C13398"/>
    <w:rsid w:val="00C358DE"/>
    <w:rsid w:val="00C420CA"/>
    <w:rsid w:val="00C45B2F"/>
    <w:rsid w:val="00C64AA0"/>
    <w:rsid w:val="00C912B5"/>
    <w:rsid w:val="00C91576"/>
    <w:rsid w:val="00CA1365"/>
    <w:rsid w:val="00CA1E88"/>
    <w:rsid w:val="00CB2FCD"/>
    <w:rsid w:val="00CB63B6"/>
    <w:rsid w:val="00CB6AF0"/>
    <w:rsid w:val="00CC5959"/>
    <w:rsid w:val="00CD35AF"/>
    <w:rsid w:val="00CE17AE"/>
    <w:rsid w:val="00CF7E32"/>
    <w:rsid w:val="00D002ED"/>
    <w:rsid w:val="00D12CD5"/>
    <w:rsid w:val="00D2592B"/>
    <w:rsid w:val="00D272AA"/>
    <w:rsid w:val="00D30DD7"/>
    <w:rsid w:val="00D340B1"/>
    <w:rsid w:val="00D66DE6"/>
    <w:rsid w:val="00D71ACE"/>
    <w:rsid w:val="00D74DCF"/>
    <w:rsid w:val="00D85998"/>
    <w:rsid w:val="00D85DA1"/>
    <w:rsid w:val="00D903E9"/>
    <w:rsid w:val="00DA0853"/>
    <w:rsid w:val="00DA098F"/>
    <w:rsid w:val="00DA113F"/>
    <w:rsid w:val="00DC20C4"/>
    <w:rsid w:val="00DC2A55"/>
    <w:rsid w:val="00DD72EB"/>
    <w:rsid w:val="00DE4DC3"/>
    <w:rsid w:val="00DE5CF2"/>
    <w:rsid w:val="00DF32EF"/>
    <w:rsid w:val="00DF48DE"/>
    <w:rsid w:val="00E0302D"/>
    <w:rsid w:val="00E10332"/>
    <w:rsid w:val="00E32B72"/>
    <w:rsid w:val="00E34564"/>
    <w:rsid w:val="00E45FA3"/>
    <w:rsid w:val="00E5333C"/>
    <w:rsid w:val="00E57872"/>
    <w:rsid w:val="00E579CD"/>
    <w:rsid w:val="00E57F71"/>
    <w:rsid w:val="00E602F9"/>
    <w:rsid w:val="00E62526"/>
    <w:rsid w:val="00E65A55"/>
    <w:rsid w:val="00E936F5"/>
    <w:rsid w:val="00EA1793"/>
    <w:rsid w:val="00EA5765"/>
    <w:rsid w:val="00EB1605"/>
    <w:rsid w:val="00EB5F6C"/>
    <w:rsid w:val="00EB7405"/>
    <w:rsid w:val="00ED3C56"/>
    <w:rsid w:val="00ED4CF4"/>
    <w:rsid w:val="00EE2E1C"/>
    <w:rsid w:val="00EE681C"/>
    <w:rsid w:val="00EE6F5D"/>
    <w:rsid w:val="00EF46DA"/>
    <w:rsid w:val="00EF6109"/>
    <w:rsid w:val="00EF6564"/>
    <w:rsid w:val="00F1103D"/>
    <w:rsid w:val="00F14434"/>
    <w:rsid w:val="00F1525F"/>
    <w:rsid w:val="00F16681"/>
    <w:rsid w:val="00F21F40"/>
    <w:rsid w:val="00F729C6"/>
    <w:rsid w:val="00F732F2"/>
    <w:rsid w:val="00F73F23"/>
    <w:rsid w:val="00F84820"/>
    <w:rsid w:val="00F93D60"/>
    <w:rsid w:val="00FC3995"/>
    <w:rsid w:val="00FD0EC8"/>
    <w:rsid w:val="00FD0FE3"/>
    <w:rsid w:val="00FE57BF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45"/>
    <w:pPr>
      <w:spacing w:after="60"/>
      <w:ind w:firstLine="340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14245"/>
    <w:pPr>
      <w:keepNext/>
      <w:ind w:firstLine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142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014245"/>
    <w:pPr>
      <w:widowControl w:val="0"/>
      <w:suppressAutoHyphens/>
      <w:spacing w:after="0"/>
      <w:ind w:firstLine="0"/>
      <w:jc w:val="lef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C26D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19F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82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5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825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5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53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E36C-5FAE-4991-A019-7CEB4EDA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2022-10-23T18:14:00Z</dcterms:created>
  <dcterms:modified xsi:type="dcterms:W3CDTF">2022-10-23T18:14:00Z</dcterms:modified>
</cp:coreProperties>
</file>